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35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Дополнительное соглашение № 1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35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Агентскому договору №____ от ________г. (далее Договор)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6660"/>
        </w:tabs>
        <w:spacing w:after="120" w:before="120" w:line="240" w:lineRule="auto"/>
        <w:ind w:left="0" w:right="0" w:firstLine="35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Екатеринбург</w:t>
        <w:tab/>
        <w:tab/>
        <w:tab/>
        <w:t xml:space="preserve">«__» ______ 20__г.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180" w:before="12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Общество с ограниченной ответственностью «Бюро путешествий и экскурсий «Тур-Урал»,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(реестровый номер РТО 013201 в Едином федеральном реестре туроператоров), », именуемое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«Туроператор»,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лице Директора Таланкиной Натальи Ивановны, действующего на основании Устава,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именуемое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«Агент»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лице ________________________________________, действующего на основании _________ с другой стороны, заключили настоящее Дополнительное соглашение № 1 от ___________г. (далее Соглашение) к Договору о нижеследующем: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18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Добавить в Договор п.2.2.12 в следующей редакции: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18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«2.2.12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Постановлением Правительства РФ от 18 марта 2023 г. N 417 Об утверждении правил функционирования единой информационной системы электронных путевок Агент обязуется предоставлять информацию Туроператору в течение 5 рабочих дней со дня заключения договора, но не позднее 10-го числа месяца, следующего за истекшим календарным месяцем. Агент направляет Туроператору уведомление о заключении договора в форме заполненного «Бланка предоставления информации Туроператору от Агента по заявке для отчетности в ГИС ЭП» (Приложение №2) в текстовом формате посредством сети "Интернет" на электронную почту turural@yandex.ru»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18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Неотъемлемой частью настоящего Дополнительного соглашения является Приложение №2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426"/>
        </w:tabs>
        <w:spacing w:after="18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Настоящее Соглашение является неотъемлемой частью Договора и составлено в 2-х экземплярах по одному для каждой из Сторон.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426"/>
        </w:tabs>
        <w:spacing w:after="18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остальные условия Договора, не затронутые настоящим Соглашением, остаются неизменными.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426"/>
          <w:tab w:val="left" w:leader="none" w:pos="720"/>
        </w:tabs>
        <w:spacing w:after="18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Настоящее Соглашение вступает в силу с момента его подписания и является неотъемлемой частью Договора.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ПРИНЦИПАЛ                                               АГЕНТ</w:t>
      </w:r>
      <w:r w:rsidDel="00000000" w:rsidR="00000000" w:rsidRPr="00000000">
        <w:rPr>
          <w:rtl w:val="0"/>
        </w:rPr>
      </w:r>
    </w:p>
    <w:tbl>
      <w:tblPr>
        <w:tblStyle w:val="Table1"/>
        <w:tblW w:w="10323.0" w:type="dxa"/>
        <w:jc w:val="left"/>
        <w:tblLayout w:type="fixed"/>
        <w:tblLook w:val="0000"/>
      </w:tblPr>
      <w:tblGrid>
        <w:gridCol w:w="5103"/>
        <w:gridCol w:w="5220"/>
        <w:tblGridChange w:id="0">
          <w:tblGrid>
            <w:gridCol w:w="5103"/>
            <w:gridCol w:w="52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0"/>
              </w:tabs>
              <w:spacing w:after="0" w:before="0" w:line="240" w:lineRule="auto"/>
              <w:ind w:left="0" w:right="31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«БПИЭ «ТУР-УРАЛ»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0"/>
              </w:tabs>
              <w:spacing w:after="0" w:before="0" w:line="240" w:lineRule="auto"/>
              <w:ind w:left="0" w:right="31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Юр. и факт. адрес: 620027 г. Екатеринбург, ул. Азина, 22/4, 3 этаж, оф. 1.20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0"/>
              </w:tabs>
              <w:spacing w:after="0" w:before="0" w:line="240" w:lineRule="auto"/>
              <w:ind w:left="0" w:right="31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ИНН 6659145369     КПП 667801001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092"/>
                <w:tab w:val="left" w:leader="none" w:pos="7830"/>
              </w:tabs>
              <w:spacing w:after="0" w:before="0" w:line="240" w:lineRule="auto"/>
              <w:ind w:left="0" w:right="31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ОРГН 106 965 905 9667   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092"/>
                <w:tab w:val="left" w:leader="none" w:pos="7830"/>
              </w:tabs>
              <w:spacing w:after="0" w:before="0" w:line="240" w:lineRule="auto"/>
              <w:ind w:left="0" w:right="31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ОКПО 97379294 ОКАТО 65401368000 ОКФС 16 ОК0ПФ 65  ОКВЭД 63.30.1 63.30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0"/>
              </w:tabs>
              <w:spacing w:after="0" w:before="0" w:line="240" w:lineRule="auto"/>
              <w:ind w:left="0" w:right="31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Реестровый номер в ЕФРТ ВНТ 013201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0"/>
              </w:tabs>
              <w:spacing w:after="0" w:before="0" w:line="240" w:lineRule="auto"/>
              <w:ind w:left="0" w:right="31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р/счет 407 028 106 162 601 13380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0"/>
              </w:tabs>
              <w:spacing w:after="0" w:before="0" w:line="240" w:lineRule="auto"/>
              <w:ind w:left="0" w:right="31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кор/счет 30101810500000000674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0"/>
              </w:tabs>
              <w:spacing w:after="0" w:before="0" w:line="240" w:lineRule="auto"/>
              <w:ind w:left="0" w:right="31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БИК 046577674 УРАЛЬСКИЙ БАНК ПАО СБЕРБАНК г. Екатеринбург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0"/>
              </w:tabs>
              <w:spacing w:after="0" w:before="0" w:line="240" w:lineRule="auto"/>
              <w:ind w:left="0" w:right="31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 (343) 29-80-180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0"/>
              </w:tabs>
              <w:spacing w:after="0" w:before="0" w:line="240" w:lineRule="auto"/>
              <w:ind w:left="0" w:right="3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turural@yandex.ru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0"/>
              </w:tabs>
              <w:spacing w:after="0" w:before="0" w:line="240" w:lineRule="auto"/>
              <w:ind w:left="0" w:right="31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0"/>
              </w:tabs>
              <w:spacing w:after="0" w:before="0" w:line="240" w:lineRule="auto"/>
              <w:ind w:left="0" w:right="3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0"/>
              </w:tabs>
              <w:spacing w:after="0" w:before="0" w:line="240" w:lineRule="auto"/>
              <w:ind w:left="0" w:right="3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 /  Н.И.Таланкина/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м.п.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___________________/____________/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м.п.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2 от ____________г.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договору № ________ от _____________г.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Бланк предоставления информации Туроператору от Агента по заявке для отчетности в ГИС ЭП</w:t>
      </w:r>
      <w:r w:rsidDel="00000000" w:rsidR="00000000" w:rsidRPr="00000000">
        <w:rPr>
          <w:rtl w:val="0"/>
        </w:rPr>
      </w:r>
    </w:p>
    <w:tbl>
      <w:tblPr>
        <w:tblStyle w:val="Table2"/>
        <w:tblW w:w="10733.0" w:type="dxa"/>
        <w:jc w:val="left"/>
        <w:tblInd w:w="-567.0" w:type="dxa"/>
        <w:tblLayout w:type="fixed"/>
        <w:tblLook w:val="0000"/>
      </w:tblPr>
      <w:tblGrid>
        <w:gridCol w:w="1191"/>
        <w:gridCol w:w="2882"/>
        <w:gridCol w:w="1560"/>
        <w:gridCol w:w="2551"/>
        <w:gridCol w:w="422"/>
        <w:gridCol w:w="1705"/>
        <w:gridCol w:w="422"/>
        <w:tblGridChange w:id="0">
          <w:tblGrid>
            <w:gridCol w:w="1191"/>
            <w:gridCol w:w="2882"/>
            <w:gridCol w:w="1560"/>
            <w:gridCol w:w="2551"/>
            <w:gridCol w:w="422"/>
            <w:gridCol w:w="1705"/>
            <w:gridCol w:w="42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Агент: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Телефон: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Тур: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Даты тура: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Договор с заказчиком 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заключения договора с заказчиком: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Сумма по договору с заказчиком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Турист, который направляется в путешествие по забронированной заявке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Фамилия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Имя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Отчество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Гражданство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Паспорт: серия и номер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рождения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Иное физическое лицо (родственник, друг и т.п.)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Фамилия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Имя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Отчество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 места жительства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Гражданство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Паспорт: серия и номер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ИНН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Фамилия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Имя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Отчество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 места жительства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Гражданство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Паспорт: серия и номер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Юридическое лицо (которое купило не для продажи)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ИНН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Полное наименование организации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 места нахождения организации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ТУРИСТЫ: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рождения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Серия и № паспорта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 наличии: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Телефон заказчика: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заказчика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Ответственный: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ПРИНЦИПАЛ                                               АГЕНТ</w:t>
      </w:r>
      <w:r w:rsidDel="00000000" w:rsidR="00000000" w:rsidRPr="00000000">
        <w:rPr>
          <w:rtl w:val="0"/>
        </w:rPr>
      </w:r>
    </w:p>
    <w:tbl>
      <w:tblPr>
        <w:tblStyle w:val="Table3"/>
        <w:tblW w:w="10323.0" w:type="dxa"/>
        <w:jc w:val="left"/>
        <w:tblLayout w:type="fixed"/>
        <w:tblLook w:val="0000"/>
      </w:tblPr>
      <w:tblGrid>
        <w:gridCol w:w="5103"/>
        <w:gridCol w:w="5220"/>
        <w:tblGridChange w:id="0">
          <w:tblGrid>
            <w:gridCol w:w="5103"/>
            <w:gridCol w:w="52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0"/>
              </w:tabs>
              <w:spacing w:after="0" w:before="0" w:line="240" w:lineRule="auto"/>
              <w:ind w:left="0" w:right="31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«БПиЭ «ТУР-УРАЛ»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0"/>
              </w:tabs>
              <w:spacing w:after="0" w:before="0" w:line="240" w:lineRule="auto"/>
              <w:ind w:left="0" w:right="31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0"/>
              </w:tabs>
              <w:spacing w:after="0" w:before="0" w:line="240" w:lineRule="auto"/>
              <w:ind w:left="0" w:right="3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0"/>
              </w:tabs>
              <w:spacing w:after="0" w:before="0" w:line="240" w:lineRule="auto"/>
              <w:ind w:left="0" w:right="3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 / Н.И.Таланкина/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м.п.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1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___________________/ ___________ /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м.п.</w:t>
            </w:r>
          </w:p>
        </w:tc>
      </w:tr>
    </w:tbl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19" w:left="108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5" w:hanging="360"/>
      </w:pPr>
      <w:rPr>
        <w:vertAlign w:val="baseline"/>
      </w:rPr>
    </w:lvl>
    <w:lvl w:ilvl="1">
      <w:start w:val="2"/>
      <w:numFmt w:val="decimal"/>
      <w:lvlText w:val="%2"/>
      <w:lvlJc w:val="left"/>
      <w:pPr>
        <w:ind w:left="7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9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805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